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>
          <w:spacing w:val="1"/>
        </w:rPr>
        <w:t> </w:t>
      </w:r>
      <w:r>
        <w:rPr>
          <w:spacing w:val="-1"/>
        </w:rPr>
        <w:t>016,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25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JANEIRO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09"/>
      </w:pPr>
      <w:r>
        <w:rPr/>
        <w:t>Exonera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nomeia</w:t>
      </w:r>
      <w:r>
        <w:rPr>
          <w:spacing w:val="6"/>
        </w:rPr>
        <w:t> </w:t>
      </w:r>
      <w:r>
        <w:rPr/>
        <w:t>servidora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exercer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cargo</w:t>
      </w:r>
      <w:r>
        <w:rPr>
          <w:spacing w:val="7"/>
        </w:rPr>
        <w:t> </w:t>
      </w:r>
      <w:r>
        <w:rPr/>
        <w:t>comissionado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Chefe</w:t>
      </w:r>
      <w:r>
        <w:rPr>
          <w:spacing w:val="7"/>
        </w:rPr>
        <w:t> </w:t>
      </w:r>
      <w:r>
        <w:rPr/>
        <w:t>da</w:t>
      </w:r>
      <w:r>
        <w:rPr>
          <w:spacing w:val="-57"/>
        </w:rPr>
        <w:t> </w:t>
      </w:r>
      <w:r>
        <w:rPr/>
        <w:t>Divisão de Execução de</w:t>
      </w:r>
      <w:r>
        <w:rPr>
          <w:spacing w:val="-14"/>
        </w:rPr>
        <w:t> </w:t>
      </w:r>
      <w:r>
        <w:rPr/>
        <w:t>Atividades Presenciais.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spacing w:line="240" w:lineRule="auto"/>
        <w:ind w:left="2199" w:right="0"/>
        <w:jc w:val="left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</w:t>
      </w:r>
      <w:r>
        <w:rPr>
          <w:spacing w:val="1"/>
        </w:rPr>
        <w:t> </w:t>
      </w:r>
      <w:r>
        <w:rPr/>
        <w:t>1º</w:t>
      </w:r>
      <w:r>
        <w:rPr>
          <w:spacing w:val="2"/>
        </w:rPr>
        <w:t> </w:t>
      </w:r>
      <w:r>
        <w:rPr/>
        <w:t>Exonerar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servidora</w:t>
      </w:r>
      <w:r>
        <w:rPr>
          <w:spacing w:val="-11"/>
        </w:rPr>
        <w:t> </w:t>
      </w:r>
      <w:r>
        <w:rPr/>
        <w:t>ANA</w:t>
      </w:r>
      <w:r>
        <w:rPr>
          <w:spacing w:val="-11"/>
        </w:rPr>
        <w:t> </w:t>
      </w:r>
      <w:r>
        <w:rPr/>
        <w:t>CAROLINA</w:t>
      </w:r>
      <w:r>
        <w:rPr>
          <w:spacing w:val="-11"/>
        </w:rPr>
        <w:t> </w:t>
      </w:r>
      <w:r>
        <w:rPr/>
        <w:t>FERNANDES</w:t>
      </w:r>
      <w:r>
        <w:rPr>
          <w:spacing w:val="-11"/>
        </w:rPr>
        <w:t> </w:t>
      </w:r>
      <w:r>
        <w:rPr/>
        <w:t>ARAÚJO,</w:t>
      </w:r>
      <w:r>
        <w:rPr>
          <w:spacing w:val="1"/>
        </w:rPr>
        <w:t> </w:t>
      </w:r>
      <w:r>
        <w:rPr/>
        <w:t>ocupante</w:t>
      </w:r>
      <w:r>
        <w:rPr>
          <w:spacing w:val="-57"/>
        </w:rPr>
        <w:t> </w:t>
      </w:r>
      <w:r>
        <w:rPr/>
        <w:t>do cargo de Técnico do MPU/Administração, matrícula 70083, do cargo comissionado de Chefe da</w:t>
      </w:r>
      <w:r>
        <w:rPr>
          <w:spacing w:val="1"/>
        </w:rPr>
        <w:t> </w:t>
      </w:r>
      <w:r>
        <w:rPr/>
        <w:t>Divisão de Execução de Atividades Presenciais, CC-2, da Secretaria de Educação, Conhecimento e</w:t>
      </w:r>
      <w:r>
        <w:rPr>
          <w:spacing w:val="1"/>
        </w:rPr>
        <w:t> </w:t>
      </w:r>
      <w:r>
        <w:rPr/>
        <w:t>Inovação, da Escola Superior do Ministério Público da União.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2º Nomear a servidora requisitada KARINA MACHADO ROCHA GURGEL,</w:t>
      </w:r>
      <w:r>
        <w:rPr>
          <w:spacing w:val="-57"/>
        </w:rPr>
        <w:t> </w:t>
      </w:r>
      <w:r>
        <w:rPr/>
        <w:t>para exercer o cargo comissionado de Chefe da Divisão de Execução de Atividades Presenciais, CC-</w:t>
      </w:r>
      <w:r>
        <w:rPr>
          <w:spacing w:val="-57"/>
        </w:rPr>
        <w:t> </w:t>
      </w:r>
      <w:r>
        <w:rPr/>
        <w:t>2,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Secretaria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Educação,</w:t>
      </w:r>
      <w:r>
        <w:rPr>
          <w:spacing w:val="18"/>
        </w:rPr>
        <w:t> </w:t>
      </w:r>
      <w:r>
        <w:rPr/>
        <w:t>Conhecimento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Inovação,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Escola</w:t>
      </w:r>
      <w:r>
        <w:rPr>
          <w:spacing w:val="18"/>
        </w:rPr>
        <w:t> </w:t>
      </w:r>
      <w:r>
        <w:rPr/>
        <w:t>Superior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Ministério</w:t>
      </w:r>
      <w:r>
        <w:rPr>
          <w:spacing w:val="18"/>
        </w:rPr>
        <w:t> </w:t>
      </w:r>
      <w:r>
        <w:rPr/>
        <w:t>Público</w:t>
      </w:r>
      <w:r>
        <w:rPr>
          <w:spacing w:val="-58"/>
        </w:rPr>
        <w:t> </w:t>
      </w:r>
      <w:r>
        <w:rPr/>
        <w:t>da União.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2199"/>
      </w:pPr>
      <w:r>
        <w:rPr/>
        <w:t>Art. 3º Esta Portaria entra em vigor na data de sua publicação.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ESMPU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35.002785pt;margin-top:16.968409pt;width:526pt;height:1.55pt;mso-position-horizontal-relative:page;mso-position-vertical-relative:paragraph;z-index:-15728640;mso-wrap-distance-left:0;mso-wrap-distance-right:0" coordorigin="700,339" coordsize="10520,31">
            <v:rect style="position:absolute;left:700;top:339;width:10520;height:15" filled="true" fillcolor="#999999" stroked="false">
              <v:fill type="solid"/>
            </v:rect>
            <v:shape style="position:absolute;left:700;top:339;width:10520;height:31" coordorigin="700,339" coordsize="10520,31" path="m11220,339l11205,354,700,354,700,369,11205,369,11220,369,11220,354,11220,339xe" filled="true" fillcolor="#ededed" stroked="false">
              <v:path arrowok="t"/>
              <v:fill type="solid"/>
            </v:shape>
            <v:shape style="position:absolute;left:700;top:339;width:15;height:31" coordorigin="700,339" coordsize="15,31" path="m700,369l700,339,715,339,715,354,700,36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26/01/2023,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18:03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10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0394351 </w:t>
      </w:r>
      <w:r>
        <w:rPr>
          <w:sz w:val="22"/>
        </w:rPr>
        <w:t>e o código CRC </w:t>
      </w:r>
      <w:r>
        <w:rPr>
          <w:b/>
          <w:sz w:val="22"/>
        </w:rPr>
        <w:t>348D595A</w:t>
      </w:r>
      <w:r>
        <w:rPr>
          <w:sz w:val="22"/>
        </w:rPr>
        <w:t>.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1900" w:h="16840"/>
          <w:pgMar w:top="960" w:bottom="280" w:left="60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top="15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2023-06-30T15:07:47Z</dcterms:created>
  <dcterms:modified xsi:type="dcterms:W3CDTF">2023-06-30T15:07:47Z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